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5CDDC" w14:textId="6E1CCBC3" w:rsidR="00291596" w:rsidRPr="00D232DE" w:rsidRDefault="00D232DE" w:rsidP="00D232DE">
      <w:pPr>
        <w:jc w:val="center"/>
        <w:rPr>
          <w:rFonts w:ascii="Calibri" w:hAnsi="Calibri" w:cs="Calibri"/>
          <w:b/>
          <w:bCs/>
          <w:sz w:val="28"/>
          <w:szCs w:val="28"/>
        </w:rPr>
      </w:pPr>
      <w:r w:rsidRPr="00D232DE">
        <w:rPr>
          <w:rFonts w:ascii="Calibri" w:hAnsi="Calibri" w:cs="Calibri"/>
          <w:b/>
          <w:bCs/>
          <w:sz w:val="28"/>
          <w:szCs w:val="28"/>
        </w:rPr>
        <w:t>APPLICATION FOR RESEARCH INCLUDING PREGNANT WOMEN AS RESEARCH SUBJECTS</w:t>
      </w:r>
    </w:p>
    <w:p w14:paraId="293751BF" w14:textId="77777777" w:rsidR="00D232DE" w:rsidRDefault="00D232DE">
      <w:pPr>
        <w:rPr>
          <w:rFonts w:ascii="Arial" w:hAnsi="Arial"/>
        </w:rPr>
      </w:pPr>
    </w:p>
    <w:p w14:paraId="3F0B2246" w14:textId="77777777" w:rsidR="00D232DE" w:rsidRDefault="00D232DE">
      <w:pPr>
        <w:rPr>
          <w:rFonts w:ascii="Arial" w:hAnsi="Arial"/>
        </w:rPr>
      </w:pPr>
    </w:p>
    <w:p w14:paraId="3E796914" w14:textId="77777777" w:rsidR="00D232DE" w:rsidRDefault="00D232DE">
      <w:pPr>
        <w:rPr>
          <w:rFonts w:ascii="Arial" w:hAnsi="Arial"/>
        </w:rPr>
      </w:pPr>
    </w:p>
    <w:p w14:paraId="36B758A0" w14:textId="07FE3665" w:rsidR="00291596" w:rsidRDefault="00291596">
      <w:pPr>
        <w:rPr>
          <w:rFonts w:ascii="Arial" w:hAnsi="Arial"/>
        </w:rPr>
      </w:pPr>
      <w:r>
        <w:rPr>
          <w:rFonts w:ascii="Arial" w:hAnsi="Arial"/>
        </w:rPr>
        <w:t>Principal Investigator:  ______________________________________________________</w:t>
      </w:r>
    </w:p>
    <w:p w14:paraId="32CFB496" w14:textId="77777777" w:rsidR="00291596" w:rsidRDefault="00291596">
      <w:pPr>
        <w:rPr>
          <w:rFonts w:ascii="Arial" w:hAnsi="Arial"/>
        </w:rPr>
      </w:pPr>
    </w:p>
    <w:p w14:paraId="654FBCC0" w14:textId="77777777" w:rsidR="00291596" w:rsidRDefault="00291596">
      <w:pPr>
        <w:rPr>
          <w:rFonts w:ascii="Arial" w:hAnsi="Arial"/>
        </w:rPr>
      </w:pPr>
      <w:r>
        <w:rPr>
          <w:rFonts w:ascii="Arial" w:hAnsi="Arial"/>
        </w:rPr>
        <w:t>Protocol Title:  ____________________________________________________________</w:t>
      </w:r>
    </w:p>
    <w:p w14:paraId="3F08FEEC" w14:textId="77777777" w:rsidR="00291596" w:rsidRDefault="00291596">
      <w:pPr>
        <w:rPr>
          <w:rFonts w:ascii="Arial" w:hAnsi="Arial"/>
        </w:rPr>
      </w:pPr>
    </w:p>
    <w:p w14:paraId="57287029" w14:textId="55A572C6" w:rsidR="00291596" w:rsidRDefault="00291596">
      <w:pPr>
        <w:rPr>
          <w:rFonts w:ascii="Arial" w:hAnsi="Arial"/>
        </w:rPr>
      </w:pPr>
      <w:r>
        <w:rPr>
          <w:rFonts w:ascii="Arial" w:hAnsi="Arial"/>
        </w:rPr>
        <w:t xml:space="preserve">This form should be completed and submitted in conjunction with IRB </w:t>
      </w:r>
      <w:r w:rsidR="00BA2E61">
        <w:rPr>
          <w:rFonts w:ascii="Arial" w:hAnsi="Arial"/>
        </w:rPr>
        <w:t>Application form</w:t>
      </w:r>
    </w:p>
    <w:p w14:paraId="4563B939" w14:textId="77777777" w:rsidR="00291596" w:rsidRDefault="00291596">
      <w:pPr>
        <w:rPr>
          <w:rFonts w:ascii="Arial" w:hAnsi="Arial"/>
        </w:rPr>
      </w:pPr>
    </w:p>
    <w:p w14:paraId="1DC5A1DE" w14:textId="77777777" w:rsidR="00291596" w:rsidRDefault="00291596">
      <w:pPr>
        <w:rPr>
          <w:rFonts w:ascii="Arial" w:hAnsi="Arial"/>
        </w:rPr>
      </w:pPr>
    </w:p>
    <w:p w14:paraId="41DF732D" w14:textId="77777777" w:rsidR="00291596" w:rsidRDefault="00291596">
      <w:pPr>
        <w:rPr>
          <w:rFonts w:ascii="Arial" w:hAnsi="Arial"/>
        </w:rPr>
      </w:pPr>
      <w:r>
        <w:rPr>
          <w:rFonts w:ascii="Arial" w:hAnsi="Arial"/>
        </w:rPr>
        <w:t xml:space="preserve">Responses to the following statements will assist the IRB in determining that the research fulfills all the requirements of the federal regulations at 45 CFR Part 46, Subpart B (effective 3/19/01) for inclusion of pregnant women as research subjects.  </w:t>
      </w:r>
      <w:r>
        <w:rPr>
          <w:rFonts w:ascii="Arial" w:hAnsi="Arial"/>
          <w:b/>
        </w:rPr>
        <w:t xml:space="preserve">Pregnant women, prior to delivery, may be involved in research if </w:t>
      </w:r>
      <w:proofErr w:type="gramStart"/>
      <w:r>
        <w:rPr>
          <w:rFonts w:ascii="Arial" w:hAnsi="Arial"/>
          <w:b/>
        </w:rPr>
        <w:t>all of</w:t>
      </w:r>
      <w:proofErr w:type="gramEnd"/>
      <w:r>
        <w:rPr>
          <w:rFonts w:ascii="Arial" w:hAnsi="Arial"/>
          <w:b/>
        </w:rPr>
        <w:t xml:space="preserve"> the following conditions are met (45 CFR 46.204):</w:t>
      </w:r>
      <w:r>
        <w:rPr>
          <w:rFonts w:ascii="Arial" w:hAnsi="Arial"/>
        </w:rPr>
        <w:t xml:space="preserve">  </w:t>
      </w:r>
    </w:p>
    <w:p w14:paraId="345261A9" w14:textId="77777777" w:rsidR="00291596" w:rsidRDefault="00291596">
      <w:pPr>
        <w:rPr>
          <w:rFonts w:ascii="Arial" w:hAnsi="Arial"/>
        </w:rPr>
      </w:pPr>
    </w:p>
    <w:p w14:paraId="577961D7" w14:textId="77777777" w:rsidR="00291596" w:rsidRDefault="00291596">
      <w:pPr>
        <w:numPr>
          <w:ilvl w:val="0"/>
          <w:numId w:val="1"/>
        </w:numPr>
        <w:rPr>
          <w:rFonts w:ascii="Arial" w:hAnsi="Arial"/>
        </w:rPr>
      </w:pPr>
      <w:r>
        <w:rPr>
          <w:rFonts w:ascii="Arial" w:hAnsi="Arial"/>
        </w:rPr>
        <w:t>Where scientifically appropriate, pre-clinical studies, including studies on pregnant animals, and clinical studies, including studies on non-pregnant women, have been conducted and provide data for assessing potential risks to pregnant women;</w:t>
      </w:r>
    </w:p>
    <w:p w14:paraId="66AB5FF4" w14:textId="77777777" w:rsidR="00291596" w:rsidRDefault="00291596">
      <w:pPr>
        <w:rPr>
          <w:rFonts w:ascii="Arial" w:hAnsi="Arial"/>
        </w:rPr>
      </w:pPr>
    </w:p>
    <w:p w14:paraId="578CEE3A" w14:textId="77777777" w:rsidR="00291596" w:rsidRDefault="00291596">
      <w:pPr>
        <w:rPr>
          <w:rFonts w:ascii="Arial" w:hAnsi="Arial"/>
          <w:u w:val="single"/>
        </w:rPr>
      </w:pPr>
      <w:r>
        <w:rPr>
          <w:rFonts w:ascii="Arial" w:hAnsi="Arial"/>
        </w:rPr>
        <w:tab/>
      </w:r>
      <w:proofErr w:type="gramStart"/>
      <w:r>
        <w:rPr>
          <w:rFonts w:ascii="Arial" w:hAnsi="Arial"/>
        </w:rPr>
        <w:t>Yes</w:t>
      </w:r>
      <w:proofErr w:type="gramEnd"/>
      <w:r>
        <w:rPr>
          <w:rFonts w:ascii="Arial" w:hAnsi="Arial"/>
          <w:u w:val="single"/>
        </w:rPr>
        <w:tab/>
      </w:r>
      <w:r>
        <w:rPr>
          <w:rFonts w:ascii="Arial" w:hAnsi="Arial"/>
        </w:rPr>
        <w:tab/>
        <w:t>No</w:t>
      </w:r>
      <w:r>
        <w:rPr>
          <w:rFonts w:ascii="Arial" w:hAnsi="Arial"/>
          <w:u w:val="single"/>
        </w:rPr>
        <w:tab/>
      </w:r>
      <w:r>
        <w:rPr>
          <w:rFonts w:ascii="Arial" w:hAnsi="Arial"/>
        </w:rPr>
        <w:t xml:space="preserve">          N/A</w:t>
      </w:r>
      <w:r>
        <w:rPr>
          <w:rFonts w:ascii="Arial" w:hAnsi="Arial"/>
          <w:u w:val="single"/>
        </w:rPr>
        <w:t xml:space="preserve">        </w:t>
      </w:r>
      <w:r>
        <w:rPr>
          <w:rFonts w:ascii="Arial" w:hAnsi="Arial"/>
          <w:u w:val="single"/>
        </w:rPr>
        <w:tab/>
        <w:t xml:space="preserve">  </w:t>
      </w:r>
    </w:p>
    <w:p w14:paraId="549C1810" w14:textId="77777777" w:rsidR="00291596" w:rsidRDefault="00291596">
      <w:pPr>
        <w:rPr>
          <w:rFonts w:ascii="Arial" w:hAnsi="Arial"/>
          <w:u w:val="single"/>
        </w:rPr>
      </w:pPr>
    </w:p>
    <w:p w14:paraId="0353F45C" w14:textId="77777777" w:rsidR="00291596" w:rsidRDefault="00291596">
      <w:pPr>
        <w:numPr>
          <w:ilvl w:val="0"/>
          <w:numId w:val="1"/>
        </w:numPr>
        <w:rPr>
          <w:rFonts w:ascii="Arial" w:hAnsi="Arial"/>
        </w:rPr>
      </w:pPr>
      <w:r>
        <w:rPr>
          <w:rFonts w:ascii="Arial" w:hAnsi="Arial"/>
        </w:rPr>
        <w:t>The risk to the fetus is not greater than minimal, or any risk to the fetus that is greater than minimal is caused solely by interventions or procedures that hold out the prospect of direct benefit for the woman or the fetus;</w:t>
      </w:r>
    </w:p>
    <w:p w14:paraId="46D21908" w14:textId="77777777" w:rsidR="00291596" w:rsidRDefault="00291596">
      <w:pPr>
        <w:rPr>
          <w:rFonts w:ascii="Arial" w:hAnsi="Arial"/>
        </w:rPr>
      </w:pPr>
    </w:p>
    <w:p w14:paraId="051716D0" w14:textId="77777777" w:rsidR="00291596" w:rsidRDefault="00291596">
      <w:pPr>
        <w:rPr>
          <w:rFonts w:ascii="Arial" w:hAnsi="Arial"/>
          <w:u w:val="single"/>
        </w:rPr>
      </w:pPr>
      <w:r>
        <w:rPr>
          <w:rFonts w:ascii="Arial" w:hAnsi="Arial"/>
        </w:rPr>
        <w:tab/>
      </w:r>
      <w:proofErr w:type="gramStart"/>
      <w:r>
        <w:rPr>
          <w:rFonts w:ascii="Arial" w:hAnsi="Arial"/>
        </w:rPr>
        <w:t>Yes</w:t>
      </w:r>
      <w:proofErr w:type="gramEnd"/>
      <w:r>
        <w:rPr>
          <w:rFonts w:ascii="Arial" w:hAnsi="Arial"/>
          <w:u w:val="single"/>
        </w:rPr>
        <w:tab/>
      </w:r>
      <w:r>
        <w:rPr>
          <w:rFonts w:ascii="Arial" w:hAnsi="Arial"/>
        </w:rPr>
        <w:tab/>
        <w:t>No</w:t>
      </w:r>
      <w:r>
        <w:rPr>
          <w:rFonts w:ascii="Arial" w:hAnsi="Arial"/>
          <w:u w:val="single"/>
        </w:rPr>
        <w:tab/>
      </w:r>
      <w:r>
        <w:rPr>
          <w:rFonts w:ascii="Arial" w:hAnsi="Arial"/>
        </w:rPr>
        <w:t xml:space="preserve">          N/A</w:t>
      </w:r>
      <w:r>
        <w:rPr>
          <w:rFonts w:ascii="Arial" w:hAnsi="Arial"/>
          <w:u w:val="single"/>
        </w:rPr>
        <w:tab/>
      </w:r>
    </w:p>
    <w:p w14:paraId="61D2D7F1" w14:textId="77777777" w:rsidR="00291596" w:rsidRDefault="00291596">
      <w:pPr>
        <w:rPr>
          <w:rFonts w:ascii="Arial" w:hAnsi="Arial"/>
        </w:rPr>
      </w:pPr>
    </w:p>
    <w:p w14:paraId="70B32319" w14:textId="77777777" w:rsidR="00291596" w:rsidRDefault="00291596">
      <w:pPr>
        <w:ind w:left="270" w:hanging="270"/>
        <w:rPr>
          <w:rFonts w:ascii="Arial" w:hAnsi="Arial"/>
        </w:rPr>
      </w:pPr>
      <w:r>
        <w:rPr>
          <w:rFonts w:ascii="Arial" w:hAnsi="Arial"/>
        </w:rPr>
        <w:t>3.   Any risk is the least possible for achieving the objectives of the research;</w:t>
      </w:r>
      <w:r>
        <w:rPr>
          <w:rFonts w:ascii="Arial" w:hAnsi="Arial"/>
        </w:rPr>
        <w:tab/>
        <w:t>Yes</w:t>
      </w:r>
      <w:r>
        <w:rPr>
          <w:rFonts w:ascii="Arial" w:hAnsi="Arial"/>
          <w:u w:val="single"/>
        </w:rPr>
        <w:tab/>
      </w:r>
      <w:r>
        <w:rPr>
          <w:rFonts w:ascii="Arial" w:hAnsi="Arial"/>
        </w:rPr>
        <w:tab/>
        <w:t>No</w:t>
      </w:r>
      <w:r>
        <w:rPr>
          <w:rFonts w:ascii="Arial" w:hAnsi="Arial"/>
          <w:u w:val="single"/>
        </w:rPr>
        <w:tab/>
      </w:r>
      <w:r>
        <w:rPr>
          <w:rFonts w:ascii="Arial" w:hAnsi="Arial"/>
        </w:rPr>
        <w:t xml:space="preserve">  </w:t>
      </w:r>
    </w:p>
    <w:p w14:paraId="23565B2A" w14:textId="77777777" w:rsidR="00291596" w:rsidRDefault="00291596">
      <w:pPr>
        <w:rPr>
          <w:rFonts w:ascii="Arial" w:hAnsi="Arial"/>
        </w:rPr>
      </w:pPr>
    </w:p>
    <w:p w14:paraId="42F40F15" w14:textId="77777777" w:rsidR="00291596" w:rsidRDefault="00291596">
      <w:pPr>
        <w:rPr>
          <w:rFonts w:ascii="Arial" w:hAnsi="Arial"/>
        </w:rPr>
      </w:pPr>
    </w:p>
    <w:p w14:paraId="27F374A5" w14:textId="77777777" w:rsidR="00291596" w:rsidRDefault="00291596">
      <w:pPr>
        <w:numPr>
          <w:ilvl w:val="0"/>
          <w:numId w:val="2"/>
        </w:numPr>
        <w:rPr>
          <w:rFonts w:ascii="Arial" w:hAnsi="Arial"/>
        </w:rPr>
      </w:pPr>
      <w:r>
        <w:rPr>
          <w:rFonts w:ascii="Arial" w:hAnsi="Arial"/>
        </w:rPr>
        <w:t>The women’s consent or the consent of their legally authorized representatives is obtained in accordance with the informed consent provisions of 45 CFR Part 46, Subpart A, unless alteration or waiver is approved by the IRB in accordance Section 46.116(c) or (d);</w:t>
      </w:r>
    </w:p>
    <w:p w14:paraId="41CE9384" w14:textId="77777777" w:rsidR="00291596" w:rsidRDefault="00291596">
      <w:pPr>
        <w:rPr>
          <w:rFonts w:ascii="Arial" w:hAnsi="Arial"/>
        </w:rPr>
      </w:pPr>
    </w:p>
    <w:p w14:paraId="2CFE03EC" w14:textId="77777777" w:rsidR="00291596" w:rsidRDefault="00291596">
      <w:pPr>
        <w:rPr>
          <w:rFonts w:ascii="Arial" w:hAnsi="Arial"/>
        </w:rPr>
      </w:pPr>
      <w:r>
        <w:rPr>
          <w:rFonts w:ascii="Arial" w:hAnsi="Arial"/>
        </w:rPr>
        <w:tab/>
        <w:t>Yes</w:t>
      </w:r>
      <w:r>
        <w:rPr>
          <w:rFonts w:ascii="Arial" w:hAnsi="Arial"/>
          <w:u w:val="single"/>
        </w:rPr>
        <w:tab/>
      </w:r>
      <w:r>
        <w:rPr>
          <w:rFonts w:ascii="Arial" w:hAnsi="Arial"/>
        </w:rPr>
        <w:tab/>
        <w:t>No</w:t>
      </w:r>
      <w:r>
        <w:rPr>
          <w:rFonts w:ascii="Arial" w:hAnsi="Arial"/>
          <w:u w:val="single"/>
        </w:rPr>
        <w:tab/>
      </w:r>
    </w:p>
    <w:p w14:paraId="27E94DD3" w14:textId="77777777" w:rsidR="00291596" w:rsidRDefault="00291596">
      <w:pPr>
        <w:rPr>
          <w:rFonts w:ascii="Arial" w:hAnsi="Arial"/>
        </w:rPr>
      </w:pPr>
    </w:p>
    <w:p w14:paraId="3C5B705E" w14:textId="77777777" w:rsidR="00291596" w:rsidRDefault="00291596">
      <w:pPr>
        <w:rPr>
          <w:rFonts w:ascii="Arial" w:hAnsi="Arial"/>
        </w:rPr>
      </w:pPr>
    </w:p>
    <w:p w14:paraId="1AF2A263" w14:textId="77777777" w:rsidR="00291596" w:rsidRDefault="00291596">
      <w:pPr>
        <w:rPr>
          <w:rFonts w:ascii="Arial" w:hAnsi="Arial"/>
          <w:u w:val="single"/>
        </w:rPr>
      </w:pPr>
      <w:r>
        <w:rPr>
          <w:rFonts w:ascii="Arial" w:hAnsi="Arial"/>
        </w:rPr>
        <w:t xml:space="preserve">      Alteration or Waiver requested and submitted on IRB Form #3?    Yes</w:t>
      </w:r>
      <w:r>
        <w:rPr>
          <w:rFonts w:ascii="Arial" w:hAnsi="Arial"/>
          <w:u w:val="single"/>
        </w:rPr>
        <w:tab/>
      </w:r>
      <w:r>
        <w:rPr>
          <w:rFonts w:ascii="Arial" w:hAnsi="Arial"/>
        </w:rPr>
        <w:t xml:space="preserve">           No</w:t>
      </w:r>
      <w:r>
        <w:rPr>
          <w:rFonts w:ascii="Arial" w:hAnsi="Arial"/>
          <w:u w:val="single"/>
        </w:rPr>
        <w:tab/>
      </w:r>
    </w:p>
    <w:p w14:paraId="694C7A71" w14:textId="77777777" w:rsidR="00291596" w:rsidRDefault="00291596">
      <w:pPr>
        <w:rPr>
          <w:rFonts w:ascii="Arial" w:hAnsi="Arial"/>
        </w:rPr>
      </w:pPr>
      <w:r>
        <w:rPr>
          <w:rFonts w:ascii="Arial" w:hAnsi="Arial"/>
        </w:rPr>
        <w:t xml:space="preserve">      </w:t>
      </w:r>
    </w:p>
    <w:p w14:paraId="77E9E7BF" w14:textId="77777777" w:rsidR="00D232DE" w:rsidRDefault="00D232DE">
      <w:pPr>
        <w:rPr>
          <w:rFonts w:ascii="Arial" w:hAnsi="Arial"/>
        </w:rPr>
      </w:pPr>
    </w:p>
    <w:p w14:paraId="36023005" w14:textId="77777777" w:rsidR="00291596" w:rsidRDefault="00291596">
      <w:pPr>
        <w:rPr>
          <w:rFonts w:ascii="Arial" w:hAnsi="Arial"/>
        </w:rPr>
      </w:pPr>
    </w:p>
    <w:p w14:paraId="0CF90A09" w14:textId="77777777" w:rsidR="00291596" w:rsidRDefault="00291596">
      <w:pPr>
        <w:rPr>
          <w:rFonts w:ascii="Arial" w:hAnsi="Arial"/>
        </w:rPr>
      </w:pPr>
    </w:p>
    <w:p w14:paraId="4902A30E" w14:textId="77777777" w:rsidR="00291596" w:rsidRDefault="00291596">
      <w:pPr>
        <w:rPr>
          <w:rFonts w:ascii="Arial" w:hAnsi="Arial"/>
        </w:rPr>
      </w:pPr>
    </w:p>
    <w:p w14:paraId="3DEF19B4" w14:textId="5DFC5288" w:rsidR="00D232DE" w:rsidRDefault="00291596" w:rsidP="00D232DE">
      <w:pPr>
        <w:ind w:left="360"/>
        <w:rPr>
          <w:rFonts w:ascii="Arial" w:hAnsi="Arial"/>
        </w:rPr>
      </w:pPr>
      <w:r w:rsidRPr="00D232DE">
        <w:rPr>
          <w:rFonts w:ascii="Arial" w:hAnsi="Arial"/>
        </w:rPr>
        <w:br w:type="page"/>
      </w:r>
    </w:p>
    <w:p w14:paraId="73FECFA5" w14:textId="77777777" w:rsidR="00D232DE" w:rsidRPr="00D232DE" w:rsidRDefault="00D232DE" w:rsidP="00D232DE">
      <w:pPr>
        <w:ind w:left="360"/>
        <w:rPr>
          <w:rFonts w:ascii="Arial" w:hAnsi="Arial"/>
        </w:rPr>
      </w:pPr>
    </w:p>
    <w:p w14:paraId="05363B3D" w14:textId="547C41A4" w:rsidR="00291596" w:rsidRDefault="00291596">
      <w:pPr>
        <w:numPr>
          <w:ilvl w:val="0"/>
          <w:numId w:val="3"/>
        </w:numPr>
        <w:rPr>
          <w:rFonts w:ascii="Arial" w:hAnsi="Arial"/>
        </w:rPr>
      </w:pPr>
      <w:r>
        <w:rPr>
          <w:rFonts w:ascii="Arial" w:hAnsi="Arial"/>
        </w:rPr>
        <w:t xml:space="preserve">The women or their legally authorized representatives, as appropriate, are fully informed regarding the reasonably foreseeable impact of the research on the fetus or resultant child;  </w:t>
      </w:r>
    </w:p>
    <w:p w14:paraId="0C8B3CE6" w14:textId="77777777" w:rsidR="00291596" w:rsidRDefault="00291596">
      <w:pPr>
        <w:rPr>
          <w:rFonts w:ascii="Arial" w:hAnsi="Arial"/>
        </w:rPr>
      </w:pPr>
    </w:p>
    <w:p w14:paraId="54ABFDB3" w14:textId="77777777" w:rsidR="00291596" w:rsidRDefault="00291596">
      <w:pPr>
        <w:rPr>
          <w:rFonts w:ascii="Arial" w:hAnsi="Arial"/>
        </w:rPr>
      </w:pPr>
      <w:r>
        <w:rPr>
          <w:rFonts w:ascii="Arial" w:hAnsi="Arial"/>
        </w:rPr>
        <w:t xml:space="preserve">              Yes</w:t>
      </w:r>
      <w:r>
        <w:rPr>
          <w:rFonts w:ascii="Arial" w:hAnsi="Arial"/>
          <w:u w:val="single"/>
        </w:rPr>
        <w:tab/>
        <w:t xml:space="preserve">  </w:t>
      </w:r>
      <w:r>
        <w:rPr>
          <w:rFonts w:ascii="Arial" w:hAnsi="Arial"/>
        </w:rPr>
        <w:t xml:space="preserve">           No</w:t>
      </w:r>
      <w:r>
        <w:rPr>
          <w:rFonts w:ascii="Arial" w:hAnsi="Arial"/>
          <w:u w:val="single"/>
        </w:rPr>
        <w:tab/>
      </w:r>
    </w:p>
    <w:p w14:paraId="65309411" w14:textId="77777777" w:rsidR="00291596" w:rsidRDefault="00291596">
      <w:pPr>
        <w:rPr>
          <w:rFonts w:ascii="Arial" w:hAnsi="Arial"/>
        </w:rPr>
      </w:pPr>
    </w:p>
    <w:p w14:paraId="13AD3A6D" w14:textId="77777777" w:rsidR="00291596" w:rsidRDefault="00291596">
      <w:pPr>
        <w:rPr>
          <w:rFonts w:ascii="Arial" w:hAnsi="Arial"/>
        </w:rPr>
      </w:pPr>
    </w:p>
    <w:p w14:paraId="77A730CD" w14:textId="78400B73" w:rsidR="00291596" w:rsidRDefault="00291596">
      <w:pPr>
        <w:pStyle w:val="BodyTextIndent3"/>
        <w:numPr>
          <w:ilvl w:val="0"/>
          <w:numId w:val="3"/>
        </w:numPr>
      </w:pPr>
      <w:r>
        <w:t>For children, as defined in 45 CFR 46.402(a), who are pregnant, assent and permission are obtained in accord in accord with the provisions of 45 CFR Part 46, Subpart D (if you anticipate enrolling women less than 18 years of age, complete IRB Form</w:t>
      </w:r>
      <w:r w:rsidR="006079CF">
        <w:t>,</w:t>
      </w:r>
      <w:r w:rsidR="004D1B4A">
        <w:t xml:space="preserve"> Application for Research Including Children as Research Subjects</w:t>
      </w:r>
      <w:r>
        <w:t>);</w:t>
      </w:r>
    </w:p>
    <w:p w14:paraId="64081411" w14:textId="77777777" w:rsidR="00291596" w:rsidRDefault="00291596">
      <w:pPr>
        <w:rPr>
          <w:rFonts w:ascii="Arial" w:hAnsi="Arial"/>
        </w:rPr>
      </w:pPr>
    </w:p>
    <w:p w14:paraId="24F6CA16" w14:textId="77777777" w:rsidR="00291596" w:rsidRDefault="00291596">
      <w:pPr>
        <w:ind w:left="360"/>
        <w:rPr>
          <w:rFonts w:ascii="Arial" w:hAnsi="Arial"/>
        </w:rPr>
      </w:pPr>
      <w:r>
        <w:rPr>
          <w:rFonts w:ascii="Arial" w:hAnsi="Arial"/>
        </w:rPr>
        <w:t xml:space="preserve">       </w:t>
      </w:r>
      <w:proofErr w:type="gramStart"/>
      <w:r>
        <w:rPr>
          <w:rFonts w:ascii="Arial" w:hAnsi="Arial"/>
        </w:rPr>
        <w:t>Yes</w:t>
      </w:r>
      <w:proofErr w:type="gramEnd"/>
      <w:r>
        <w:rPr>
          <w:rFonts w:ascii="Arial" w:hAnsi="Arial"/>
          <w:u w:val="single"/>
        </w:rPr>
        <w:tab/>
      </w:r>
      <w:r>
        <w:rPr>
          <w:rFonts w:ascii="Arial" w:hAnsi="Arial"/>
        </w:rPr>
        <w:t xml:space="preserve">             No </w:t>
      </w:r>
      <w:r>
        <w:rPr>
          <w:rFonts w:ascii="Arial" w:hAnsi="Arial"/>
          <w:u w:val="single"/>
        </w:rPr>
        <w:tab/>
        <w:t xml:space="preserve"> </w:t>
      </w:r>
      <w:r>
        <w:rPr>
          <w:rFonts w:ascii="Arial" w:hAnsi="Arial"/>
        </w:rPr>
        <w:t xml:space="preserve">           N/A</w:t>
      </w:r>
      <w:r>
        <w:rPr>
          <w:rFonts w:ascii="Arial" w:hAnsi="Arial"/>
          <w:u w:val="single"/>
        </w:rPr>
        <w:tab/>
      </w:r>
    </w:p>
    <w:p w14:paraId="2AB375C6" w14:textId="77777777" w:rsidR="00291596" w:rsidRDefault="00291596">
      <w:pPr>
        <w:rPr>
          <w:rFonts w:ascii="Arial" w:hAnsi="Arial"/>
        </w:rPr>
      </w:pPr>
    </w:p>
    <w:p w14:paraId="41BA0738" w14:textId="77777777" w:rsidR="00291596" w:rsidRDefault="00291596">
      <w:pPr>
        <w:rPr>
          <w:rFonts w:ascii="Arial" w:hAnsi="Arial"/>
        </w:rPr>
      </w:pPr>
    </w:p>
    <w:p w14:paraId="18B3C477" w14:textId="77777777" w:rsidR="00291596" w:rsidRDefault="00291596">
      <w:pPr>
        <w:numPr>
          <w:ilvl w:val="0"/>
          <w:numId w:val="3"/>
        </w:numPr>
        <w:rPr>
          <w:rFonts w:ascii="Arial" w:hAnsi="Arial"/>
        </w:rPr>
      </w:pPr>
      <w:r>
        <w:rPr>
          <w:rFonts w:ascii="Arial" w:hAnsi="Arial"/>
        </w:rPr>
        <w:t>No inducements, monetary or otherwise, will be offered to terminate a pregnancy;</w:t>
      </w:r>
    </w:p>
    <w:p w14:paraId="4384C9E5" w14:textId="77777777" w:rsidR="00291596" w:rsidRDefault="00291596">
      <w:pPr>
        <w:rPr>
          <w:rFonts w:ascii="Arial" w:hAnsi="Arial"/>
        </w:rPr>
      </w:pPr>
    </w:p>
    <w:p w14:paraId="584226AA" w14:textId="77777777" w:rsidR="00291596" w:rsidRDefault="00291596">
      <w:pPr>
        <w:rPr>
          <w:rFonts w:ascii="Arial" w:hAnsi="Arial"/>
        </w:rPr>
      </w:pPr>
      <w:r>
        <w:rPr>
          <w:rFonts w:ascii="Arial" w:hAnsi="Arial"/>
        </w:rPr>
        <w:t xml:space="preserve">         True</w:t>
      </w:r>
      <w:r>
        <w:rPr>
          <w:rFonts w:ascii="Arial" w:hAnsi="Arial"/>
          <w:u w:val="single"/>
        </w:rPr>
        <w:tab/>
      </w:r>
      <w:r>
        <w:rPr>
          <w:rFonts w:ascii="Arial" w:hAnsi="Arial"/>
        </w:rPr>
        <w:t xml:space="preserve">       False</w:t>
      </w:r>
      <w:r>
        <w:rPr>
          <w:rFonts w:ascii="Arial" w:hAnsi="Arial"/>
          <w:u w:val="single"/>
        </w:rPr>
        <w:tab/>
      </w:r>
      <w:r>
        <w:rPr>
          <w:rFonts w:ascii="Arial" w:hAnsi="Arial"/>
        </w:rPr>
        <w:t xml:space="preserve">       N/A</w:t>
      </w:r>
      <w:r>
        <w:rPr>
          <w:rFonts w:ascii="Arial" w:hAnsi="Arial"/>
          <w:u w:val="single"/>
        </w:rPr>
        <w:tab/>
      </w:r>
    </w:p>
    <w:p w14:paraId="7CD224BE" w14:textId="77777777" w:rsidR="00291596" w:rsidRDefault="00291596">
      <w:pPr>
        <w:rPr>
          <w:rFonts w:ascii="Arial" w:hAnsi="Arial"/>
        </w:rPr>
      </w:pPr>
    </w:p>
    <w:p w14:paraId="24D876D3" w14:textId="77777777" w:rsidR="00291596" w:rsidRDefault="00291596">
      <w:pPr>
        <w:rPr>
          <w:rFonts w:ascii="Arial" w:hAnsi="Arial"/>
        </w:rPr>
      </w:pPr>
    </w:p>
    <w:p w14:paraId="1F53426A" w14:textId="77777777" w:rsidR="00291596" w:rsidRDefault="00291596">
      <w:pPr>
        <w:pStyle w:val="BodyTextIndent3"/>
      </w:pPr>
      <w:r>
        <w:t>8.   Individuals engaged in the research will have no part in any decisions as to the timing, method, or procedures used to terminate a pregnancy;</w:t>
      </w:r>
    </w:p>
    <w:p w14:paraId="5827941A" w14:textId="77777777" w:rsidR="00291596" w:rsidRDefault="00291596">
      <w:pPr>
        <w:rPr>
          <w:rFonts w:ascii="Arial" w:hAnsi="Arial"/>
        </w:rPr>
      </w:pPr>
    </w:p>
    <w:p w14:paraId="0169A11C" w14:textId="77777777" w:rsidR="00291596" w:rsidRDefault="00291596">
      <w:pPr>
        <w:rPr>
          <w:rFonts w:ascii="Arial" w:hAnsi="Arial"/>
        </w:rPr>
      </w:pPr>
      <w:r>
        <w:rPr>
          <w:rFonts w:ascii="Arial" w:hAnsi="Arial"/>
        </w:rPr>
        <w:t xml:space="preserve">         True</w:t>
      </w:r>
      <w:r>
        <w:rPr>
          <w:rFonts w:ascii="Arial" w:hAnsi="Arial"/>
          <w:u w:val="single"/>
        </w:rPr>
        <w:tab/>
      </w:r>
      <w:r>
        <w:rPr>
          <w:rFonts w:ascii="Arial" w:hAnsi="Arial"/>
        </w:rPr>
        <w:t xml:space="preserve">       False</w:t>
      </w:r>
      <w:r>
        <w:rPr>
          <w:rFonts w:ascii="Arial" w:hAnsi="Arial"/>
          <w:u w:val="single"/>
        </w:rPr>
        <w:tab/>
      </w:r>
      <w:r>
        <w:rPr>
          <w:rFonts w:ascii="Arial" w:hAnsi="Arial"/>
        </w:rPr>
        <w:t xml:space="preserve">        N/A</w:t>
      </w:r>
      <w:r>
        <w:rPr>
          <w:rFonts w:ascii="Arial" w:hAnsi="Arial"/>
          <w:u w:val="single"/>
        </w:rPr>
        <w:tab/>
      </w:r>
    </w:p>
    <w:p w14:paraId="4C5665B8" w14:textId="77777777" w:rsidR="00291596" w:rsidRDefault="00291596">
      <w:pPr>
        <w:rPr>
          <w:rFonts w:ascii="Arial" w:hAnsi="Arial"/>
        </w:rPr>
      </w:pPr>
    </w:p>
    <w:p w14:paraId="298926AD" w14:textId="77777777" w:rsidR="00291596" w:rsidRDefault="00291596">
      <w:pPr>
        <w:rPr>
          <w:rFonts w:ascii="Arial" w:hAnsi="Arial"/>
        </w:rPr>
      </w:pPr>
    </w:p>
    <w:p w14:paraId="0D9D9032" w14:textId="77777777" w:rsidR="00291596" w:rsidRDefault="00291596">
      <w:pPr>
        <w:rPr>
          <w:rFonts w:ascii="Arial" w:hAnsi="Arial"/>
        </w:rPr>
      </w:pPr>
      <w:r>
        <w:rPr>
          <w:rFonts w:ascii="Arial" w:hAnsi="Arial"/>
        </w:rPr>
        <w:t>9.   Individuals engaged in the research will have no part in determining the viability of a fetus.</w:t>
      </w:r>
    </w:p>
    <w:p w14:paraId="70B17D5E" w14:textId="77777777" w:rsidR="00291596" w:rsidRDefault="00291596">
      <w:pPr>
        <w:rPr>
          <w:rFonts w:ascii="Arial" w:hAnsi="Arial"/>
        </w:rPr>
      </w:pPr>
    </w:p>
    <w:p w14:paraId="6423699F" w14:textId="77777777" w:rsidR="00291596" w:rsidRDefault="00291596">
      <w:pPr>
        <w:ind w:left="360"/>
        <w:rPr>
          <w:rFonts w:ascii="Arial" w:hAnsi="Arial"/>
          <w:u w:val="single"/>
        </w:rPr>
      </w:pPr>
      <w:r>
        <w:rPr>
          <w:rFonts w:ascii="Arial" w:hAnsi="Arial"/>
        </w:rPr>
        <w:t xml:space="preserve">  True</w:t>
      </w:r>
      <w:r>
        <w:rPr>
          <w:rFonts w:ascii="Arial" w:hAnsi="Arial"/>
          <w:u w:val="single"/>
        </w:rPr>
        <w:tab/>
      </w:r>
      <w:r>
        <w:rPr>
          <w:rFonts w:ascii="Arial" w:hAnsi="Arial"/>
        </w:rPr>
        <w:t xml:space="preserve">       False</w:t>
      </w:r>
      <w:r>
        <w:rPr>
          <w:rFonts w:ascii="Arial" w:hAnsi="Arial"/>
          <w:u w:val="single"/>
        </w:rPr>
        <w:tab/>
      </w:r>
      <w:r>
        <w:rPr>
          <w:rFonts w:ascii="Arial" w:hAnsi="Arial"/>
        </w:rPr>
        <w:t xml:space="preserve">        N/A</w:t>
      </w:r>
      <w:r>
        <w:rPr>
          <w:rFonts w:ascii="Arial" w:hAnsi="Arial"/>
          <w:u w:val="single"/>
        </w:rPr>
        <w:tab/>
      </w:r>
    </w:p>
    <w:p w14:paraId="3D97D6F2" w14:textId="77777777" w:rsidR="00291596" w:rsidRDefault="00291596">
      <w:pPr>
        <w:rPr>
          <w:rFonts w:ascii="Arial" w:hAnsi="Arial"/>
        </w:rPr>
      </w:pPr>
    </w:p>
    <w:p w14:paraId="051DE81F" w14:textId="77777777" w:rsidR="00291596" w:rsidRDefault="00291596">
      <w:pPr>
        <w:rPr>
          <w:rFonts w:ascii="Arial" w:hAnsi="Arial"/>
        </w:rPr>
      </w:pPr>
    </w:p>
    <w:p w14:paraId="5604065D" w14:textId="77777777" w:rsidR="00BA2E61" w:rsidRDefault="00BA2E61">
      <w:pPr>
        <w:rPr>
          <w:rFonts w:ascii="Arial" w:hAnsi="Arial"/>
        </w:rPr>
      </w:pPr>
    </w:p>
    <w:p w14:paraId="69F8FF09" w14:textId="77777777" w:rsidR="00BA2E61" w:rsidRDefault="00BA2E61">
      <w:pPr>
        <w:rPr>
          <w:rFonts w:ascii="Arial" w:hAnsi="Arial"/>
        </w:rPr>
      </w:pPr>
    </w:p>
    <w:p w14:paraId="57B39DA2" w14:textId="77777777" w:rsidR="00BA2E61" w:rsidRDefault="00BA2E61">
      <w:pPr>
        <w:rPr>
          <w:rFonts w:ascii="Arial" w:hAnsi="Arial"/>
        </w:rPr>
      </w:pPr>
    </w:p>
    <w:p w14:paraId="13CF02ED" w14:textId="77777777" w:rsidR="00BA2E61" w:rsidRDefault="00BA2E61">
      <w:pPr>
        <w:rPr>
          <w:rFonts w:ascii="Arial" w:hAnsi="Arial"/>
        </w:rPr>
      </w:pPr>
    </w:p>
    <w:p w14:paraId="25519E61" w14:textId="7906070D" w:rsidR="00BA2E61" w:rsidRPr="00BA2E61" w:rsidRDefault="00BA2E61" w:rsidP="00BA2E61">
      <w:pPr>
        <w:rPr>
          <w:b/>
          <w:bCs/>
          <w:u w:val="single"/>
        </w:rPr>
      </w:pP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p>
    <w:p w14:paraId="723F7AAA" w14:textId="2A5D90A2" w:rsidR="00BA2E61" w:rsidRPr="00BA2E61" w:rsidRDefault="00BA2E61">
      <w:pPr>
        <w:rPr>
          <w:b/>
          <w:bCs/>
        </w:rPr>
      </w:pPr>
      <w:r w:rsidRPr="00BA2E61">
        <w:rPr>
          <w:b/>
          <w:bCs/>
        </w:rPr>
        <w:t>SIGNATURE OF PRINCIPAL INVESTIGATOR</w:t>
      </w:r>
      <w:r w:rsidRPr="00BA2E61">
        <w:rPr>
          <w:b/>
          <w:bCs/>
        </w:rPr>
        <w:tab/>
      </w:r>
      <w:r w:rsidRPr="00BA2E61">
        <w:rPr>
          <w:b/>
          <w:bCs/>
        </w:rPr>
        <w:tab/>
      </w:r>
      <w:r w:rsidRPr="00BA2E61">
        <w:rPr>
          <w:b/>
          <w:bCs/>
        </w:rPr>
        <w:tab/>
        <w:t>DATE</w:t>
      </w:r>
    </w:p>
    <w:p w14:paraId="4224CF7B" w14:textId="77777777" w:rsidR="00BA2E61" w:rsidRPr="00BA2E61" w:rsidRDefault="00BA2E61">
      <w:pPr>
        <w:rPr>
          <w:b/>
          <w:bCs/>
        </w:rPr>
      </w:pPr>
    </w:p>
    <w:p w14:paraId="263DFCFC" w14:textId="77777777" w:rsidR="00BA2E61" w:rsidRDefault="00BA2E61"/>
    <w:p w14:paraId="49A3D941" w14:textId="77777777" w:rsidR="00BA2E61" w:rsidRDefault="00BA2E61"/>
    <w:p w14:paraId="7CDF4C93" w14:textId="77777777" w:rsidR="00BA2E61" w:rsidRDefault="00BA2E61"/>
    <w:sectPr w:rsidR="00BA2E61">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5CDA5" w14:textId="77777777" w:rsidR="00B7421A" w:rsidRDefault="00B7421A">
      <w:r>
        <w:separator/>
      </w:r>
    </w:p>
  </w:endnote>
  <w:endnote w:type="continuationSeparator" w:id="0">
    <w:p w14:paraId="62F34692" w14:textId="77777777" w:rsidR="00B7421A" w:rsidRDefault="00B74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3BB99" w14:textId="735667DD" w:rsidR="00376ED3" w:rsidRPr="00D232DE" w:rsidRDefault="00D232DE" w:rsidP="00D232DE">
    <w:pPr>
      <w:pStyle w:val="Footer"/>
      <w:rPr>
        <w:rFonts w:ascii="Calibri" w:hAnsi="Calibri" w:cs="Calibri"/>
      </w:rPr>
    </w:pPr>
    <w:r w:rsidRPr="00D232DE">
      <w:rPr>
        <w:rFonts w:ascii="Calibri" w:hAnsi="Calibri" w:cs="Calibri"/>
      </w:rPr>
      <w:tab/>
    </w:r>
    <w:r w:rsidRPr="00D232DE">
      <w:rPr>
        <w:rFonts w:ascii="Calibri" w:hAnsi="Calibri" w:cs="Calibri"/>
      </w:rPr>
      <w:fldChar w:fldCharType="begin"/>
    </w:r>
    <w:r w:rsidRPr="00D232DE">
      <w:rPr>
        <w:rFonts w:ascii="Calibri" w:hAnsi="Calibri" w:cs="Calibri"/>
      </w:rPr>
      <w:instrText xml:space="preserve"> PAGE   \* MERGEFORMAT </w:instrText>
    </w:r>
    <w:r w:rsidRPr="00D232DE">
      <w:rPr>
        <w:rFonts w:ascii="Calibri" w:hAnsi="Calibri" w:cs="Calibri"/>
      </w:rPr>
      <w:fldChar w:fldCharType="separate"/>
    </w:r>
    <w:r w:rsidRPr="00D232DE">
      <w:rPr>
        <w:rFonts w:ascii="Calibri" w:hAnsi="Calibri" w:cs="Calibri"/>
        <w:noProof/>
      </w:rPr>
      <w:t>1</w:t>
    </w:r>
    <w:r w:rsidRPr="00D232DE">
      <w:rPr>
        <w:rFonts w:ascii="Calibri" w:hAnsi="Calibri" w:cs="Calibri"/>
        <w:noProof/>
      </w:rPr>
      <w:fldChar w:fldCharType="end"/>
    </w:r>
    <w:r w:rsidRPr="00D232DE">
      <w:rPr>
        <w:rFonts w:ascii="Calibri" w:hAnsi="Calibri" w:cs="Calibri"/>
      </w:rPr>
      <w:tab/>
      <w:t>Last revised: 9/</w:t>
    </w:r>
    <w:r w:rsidR="00AD09E3">
      <w:rPr>
        <w:rFonts w:ascii="Calibri" w:hAnsi="Calibri" w:cs="Calibri"/>
      </w:rPr>
      <w:t>22</w:t>
    </w:r>
    <w:r w:rsidRPr="00D232DE">
      <w:rPr>
        <w:rFonts w:ascii="Calibri" w:hAnsi="Calibri" w:cs="Calibri"/>
      </w:rPr>
      <w:t>/2026</w:t>
    </w:r>
  </w:p>
  <w:p w14:paraId="003AF082" w14:textId="77777777" w:rsidR="00D232DE" w:rsidRDefault="00D232DE" w:rsidP="00D2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142D6" w14:textId="77777777" w:rsidR="00B7421A" w:rsidRDefault="00B7421A">
      <w:r>
        <w:separator/>
      </w:r>
    </w:p>
  </w:footnote>
  <w:footnote w:type="continuationSeparator" w:id="0">
    <w:p w14:paraId="17DD4C67" w14:textId="77777777" w:rsidR="00B7421A" w:rsidRDefault="00B74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841"/>
      <w:gridCol w:w="5799"/>
    </w:tblGrid>
    <w:tr w:rsidR="00D232DE" w14:paraId="0B40D5E3" w14:textId="77777777" w:rsidTr="007A3688">
      <w:tc>
        <w:tcPr>
          <w:tcW w:w="2610" w:type="dxa"/>
        </w:tcPr>
        <w:p w14:paraId="24BE5234" w14:textId="48F0B77E" w:rsidR="00D232DE" w:rsidRDefault="00BA2E61" w:rsidP="00D232DE">
          <w:pPr>
            <w:pStyle w:val="Header"/>
          </w:pPr>
          <w:r w:rsidRPr="00C4475E">
            <w:rPr>
              <w:noProof/>
            </w:rPr>
            <w:drawing>
              <wp:inline distT="0" distB="0" distL="0" distR="0" wp14:anchorId="61377F76" wp14:editId="7E12B94C">
                <wp:extent cx="1666875" cy="653003"/>
                <wp:effectExtent l="0" t="0" r="0" b="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0590" cy="658376"/>
                        </a:xfrm>
                        <a:prstGeom prst="rect">
                          <a:avLst/>
                        </a:prstGeom>
                        <a:noFill/>
                        <a:ln>
                          <a:noFill/>
                        </a:ln>
                      </pic:spPr>
                    </pic:pic>
                  </a:graphicData>
                </a:graphic>
              </wp:inline>
            </w:drawing>
          </w:r>
        </w:p>
      </w:tc>
      <w:tc>
        <w:tcPr>
          <w:tcW w:w="6030" w:type="dxa"/>
        </w:tcPr>
        <w:p w14:paraId="05F0EC7A" w14:textId="77777777" w:rsidR="00D232DE" w:rsidRPr="007A3688" w:rsidRDefault="00D232DE" w:rsidP="00D232DE">
          <w:pPr>
            <w:pStyle w:val="Header"/>
            <w:jc w:val="center"/>
            <w:rPr>
              <w:rFonts w:ascii="Calibri" w:hAnsi="Calibri" w:cs="Calibri"/>
              <w:b/>
              <w:bCs/>
              <w:color w:val="004F88"/>
              <w:sz w:val="36"/>
              <w:szCs w:val="36"/>
            </w:rPr>
          </w:pPr>
          <w:r w:rsidRPr="007A3688">
            <w:rPr>
              <w:rFonts w:ascii="Calibri" w:hAnsi="Calibri" w:cs="Calibri"/>
              <w:b/>
              <w:bCs/>
              <w:color w:val="004F88"/>
              <w:sz w:val="36"/>
              <w:szCs w:val="36"/>
            </w:rPr>
            <w:t>The University of Texas at Arlington</w:t>
          </w:r>
        </w:p>
        <w:p w14:paraId="06ACC9B5" w14:textId="77777777" w:rsidR="00D232DE" w:rsidRPr="007A3688" w:rsidRDefault="00D232DE" w:rsidP="00D232DE">
          <w:pPr>
            <w:pStyle w:val="Header"/>
            <w:jc w:val="center"/>
            <w:rPr>
              <w:rFonts w:ascii="Calibri" w:hAnsi="Calibri" w:cs="Calibri"/>
              <w:b/>
              <w:bCs/>
              <w:color w:val="004F88"/>
              <w:sz w:val="36"/>
              <w:szCs w:val="36"/>
            </w:rPr>
          </w:pPr>
          <w:r w:rsidRPr="007A3688">
            <w:rPr>
              <w:rFonts w:ascii="Calibri" w:hAnsi="Calibri" w:cs="Calibri"/>
              <w:b/>
              <w:bCs/>
              <w:color w:val="004F88"/>
              <w:sz w:val="36"/>
              <w:szCs w:val="36"/>
            </w:rPr>
            <w:t>Institutional Review Board</w:t>
          </w:r>
        </w:p>
        <w:p w14:paraId="346469EF" w14:textId="77777777" w:rsidR="00D232DE" w:rsidRPr="007A3688" w:rsidRDefault="00D232DE" w:rsidP="00D232DE">
          <w:pPr>
            <w:pStyle w:val="Header"/>
            <w:rPr>
              <w:sz w:val="36"/>
              <w:szCs w:val="36"/>
            </w:rPr>
          </w:pPr>
        </w:p>
      </w:tc>
    </w:tr>
  </w:tbl>
  <w:p w14:paraId="68666618" w14:textId="60B8A34E" w:rsidR="00376ED3" w:rsidRPr="00D232DE" w:rsidRDefault="00376ED3" w:rsidP="00D232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020B9"/>
    <w:multiLevelType w:val="singleLevel"/>
    <w:tmpl w:val="0409000F"/>
    <w:lvl w:ilvl="0">
      <w:start w:val="4"/>
      <w:numFmt w:val="decimal"/>
      <w:lvlText w:val="%1."/>
      <w:lvlJc w:val="left"/>
      <w:pPr>
        <w:tabs>
          <w:tab w:val="num" w:pos="360"/>
        </w:tabs>
        <w:ind w:left="360" w:hanging="360"/>
      </w:pPr>
    </w:lvl>
  </w:abstractNum>
  <w:abstractNum w:abstractNumId="1" w15:restartNumberingAfterBreak="0">
    <w:nsid w:val="54DF2AEC"/>
    <w:multiLevelType w:val="singleLevel"/>
    <w:tmpl w:val="0409000F"/>
    <w:lvl w:ilvl="0">
      <w:start w:val="5"/>
      <w:numFmt w:val="decimal"/>
      <w:lvlText w:val="%1."/>
      <w:lvlJc w:val="left"/>
      <w:pPr>
        <w:tabs>
          <w:tab w:val="num" w:pos="360"/>
        </w:tabs>
        <w:ind w:left="360" w:hanging="360"/>
      </w:pPr>
    </w:lvl>
  </w:abstractNum>
  <w:abstractNum w:abstractNumId="2" w15:restartNumberingAfterBreak="0">
    <w:nsid w:val="57B2185D"/>
    <w:multiLevelType w:val="singleLevel"/>
    <w:tmpl w:val="0409000F"/>
    <w:lvl w:ilvl="0">
      <w:start w:val="1"/>
      <w:numFmt w:val="decimal"/>
      <w:lvlText w:val="%1."/>
      <w:lvlJc w:val="left"/>
      <w:pPr>
        <w:tabs>
          <w:tab w:val="num" w:pos="360"/>
        </w:tabs>
        <w:ind w:left="360" w:hanging="360"/>
      </w:pPr>
    </w:lvl>
  </w:abstractNum>
  <w:num w:numId="1" w16cid:durableId="1998873240">
    <w:abstractNumId w:val="2"/>
    <w:lvlOverride w:ilvl="0">
      <w:startOverride w:val="1"/>
    </w:lvlOverride>
  </w:num>
  <w:num w:numId="2" w16cid:durableId="831874745">
    <w:abstractNumId w:val="0"/>
    <w:lvlOverride w:ilvl="0">
      <w:startOverride w:val="4"/>
    </w:lvlOverride>
  </w:num>
  <w:num w:numId="3" w16cid:durableId="25298714">
    <w:abstractNumId w:val="1"/>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164"/>
    <w:rsid w:val="000509F0"/>
    <w:rsid w:val="001F3756"/>
    <w:rsid w:val="00291596"/>
    <w:rsid w:val="00320ACB"/>
    <w:rsid w:val="003263DC"/>
    <w:rsid w:val="00376ED3"/>
    <w:rsid w:val="003B2164"/>
    <w:rsid w:val="004D1B4A"/>
    <w:rsid w:val="005D1A67"/>
    <w:rsid w:val="006079CF"/>
    <w:rsid w:val="00610931"/>
    <w:rsid w:val="007A3688"/>
    <w:rsid w:val="008E3635"/>
    <w:rsid w:val="00AD09E3"/>
    <w:rsid w:val="00B7421A"/>
    <w:rsid w:val="00BA2E61"/>
    <w:rsid w:val="00C61F2E"/>
    <w:rsid w:val="00D232DE"/>
    <w:rsid w:val="00D4154B"/>
    <w:rsid w:val="00D65640"/>
    <w:rsid w:val="00E13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F27B1"/>
  <w15:chartTrackingRefBased/>
  <w15:docId w15:val="{185C3B2A-343A-4072-B048-4D7A72F1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sz w:val="24"/>
    </w:rPr>
  </w:style>
  <w:style w:type="paragraph" w:styleId="BodyTextIndent3">
    <w:name w:val="Body Text Indent 3"/>
    <w:basedOn w:val="Normal"/>
    <w:pPr>
      <w:ind w:left="360" w:hanging="360"/>
    </w:pPr>
    <w:rPr>
      <w:rFonts w:ascii="Arial" w:hAnsi="Arial"/>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D23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D23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The University of Texas Medical Branch</vt:lpstr>
    </vt:vector>
  </TitlesOfParts>
  <Company>The University of Texas at Arlington</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Texas Medical Branch</dc:title>
  <dc:subject/>
  <dc:creator>Grants &amp; Contract Services</dc:creator>
  <cp:keywords/>
  <dc:description/>
  <cp:lastModifiedBy>Lisa Alvarez</cp:lastModifiedBy>
  <cp:revision>6</cp:revision>
  <cp:lastPrinted>2001-10-17T14:50:00Z</cp:lastPrinted>
  <dcterms:created xsi:type="dcterms:W3CDTF">2026-09-17T00:26:00Z</dcterms:created>
  <dcterms:modified xsi:type="dcterms:W3CDTF">2026-09-23T20:43:00Z</dcterms:modified>
</cp:coreProperties>
</file>